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50B0" w14:textId="1912EF06" w:rsidR="008538FD" w:rsidRDefault="000E3C34">
      <w:bookmarkStart w:id="0" w:name="_Hlk160011909"/>
      <w:bookmarkEnd w:id="0"/>
      <w:r>
        <w:t xml:space="preserve">OBLIGACION </w:t>
      </w:r>
      <w:r w:rsidR="000F03E6">
        <w:t>3</w:t>
      </w:r>
    </w:p>
    <w:p w14:paraId="6AE34994" w14:textId="44BC8D4E" w:rsidR="00B1341E" w:rsidRDefault="00030991" w:rsidP="00F57C4D">
      <w:pPr>
        <w:pStyle w:val="TableParagraph"/>
        <w:kinsoku w:val="0"/>
        <w:overflowPunct w:val="0"/>
        <w:ind w:left="0" w:right="254"/>
        <w:jc w:val="both"/>
        <w:rPr>
          <w:color w:val="000000"/>
          <w:sz w:val="23"/>
          <w:szCs w:val="23"/>
        </w:rPr>
      </w:pPr>
      <w:bookmarkStart w:id="1" w:name="_Hlk189506597"/>
      <w:r w:rsidRPr="002C161B">
        <w:rPr>
          <w:color w:val="000000"/>
          <w:sz w:val="23"/>
          <w:szCs w:val="23"/>
        </w:rPr>
        <w:t>Construir y entregar un proyecto de instrumentos de evaluación sobre la(s) norma (s) sectoriales de</w:t>
      </w:r>
      <w:r>
        <w:rPr>
          <w:color w:val="000000"/>
          <w:sz w:val="23"/>
          <w:szCs w:val="23"/>
        </w:rPr>
        <w:t xml:space="preserve"> </w:t>
      </w:r>
      <w:r w:rsidRPr="002C161B">
        <w:rPr>
          <w:color w:val="000000"/>
          <w:sz w:val="23"/>
          <w:szCs w:val="23"/>
        </w:rPr>
        <w:t>competencia laboral en la(s) que va a evaluar, por cada 4 meses de contrato, de acuerdo con los lineamientos y la metodología del proceso Gestión de Evaluación y Certificación de Competencias Laborales del SENA. Para los evaluadores que cuenten con menos de 4 meses de contrato, deben construir ítems y/o indicadores de desempeño y producto, proporcional a los meses de contratación, en concertación con el dinamizador</w:t>
      </w:r>
      <w:r>
        <w:rPr>
          <w:color w:val="000000"/>
          <w:sz w:val="23"/>
          <w:szCs w:val="23"/>
        </w:rPr>
        <w:t xml:space="preserve"> </w:t>
      </w:r>
      <w:r w:rsidRPr="002C161B">
        <w:rPr>
          <w:color w:val="000000"/>
          <w:sz w:val="23"/>
          <w:szCs w:val="23"/>
        </w:rPr>
        <w:t>de instrumentos para ECCL asignado.</w:t>
      </w:r>
      <w:bookmarkEnd w:id="1"/>
    </w:p>
    <w:p w14:paraId="363D99AC" w14:textId="77777777" w:rsidR="00030991" w:rsidRDefault="00030991" w:rsidP="00F57C4D">
      <w:pPr>
        <w:pStyle w:val="TableParagraph"/>
        <w:kinsoku w:val="0"/>
        <w:overflowPunct w:val="0"/>
        <w:ind w:left="0" w:right="254"/>
        <w:jc w:val="both"/>
        <w:rPr>
          <w:rFonts w:eastAsiaTheme="minorHAnsi"/>
          <w:sz w:val="22"/>
          <w:szCs w:val="22"/>
          <w:lang w:val="es-MX" w:eastAsia="es-ES"/>
        </w:rPr>
      </w:pPr>
    </w:p>
    <w:p w14:paraId="6952700A" w14:textId="15112A10" w:rsidR="00663220" w:rsidRDefault="00281AEE">
      <w:pPr>
        <w:rPr>
          <w:rFonts w:ascii="Arial" w:eastAsia="Arial" w:hAnsi="Arial" w:cs="Arial"/>
          <w:b/>
          <w:bCs/>
        </w:rPr>
      </w:pPr>
      <w:bookmarkStart w:id="2" w:name="_Hlk189506625"/>
      <w:bookmarkStart w:id="3" w:name="_Hlk204876087"/>
      <w:bookmarkStart w:id="4" w:name="_Hlk207310811"/>
      <w:r w:rsidRPr="00842220">
        <w:rPr>
          <w:rFonts w:ascii="Arial" w:eastAsia="Arial" w:hAnsi="Arial" w:cs="Arial"/>
        </w:rPr>
        <w:t>Se realiz</w:t>
      </w:r>
      <w:r>
        <w:rPr>
          <w:rFonts w:ascii="Arial" w:eastAsia="Arial" w:hAnsi="Arial" w:cs="Arial"/>
        </w:rPr>
        <w:t>a la construcción y entrega</w:t>
      </w:r>
      <w:r w:rsidR="00D36C65">
        <w:rPr>
          <w:rFonts w:ascii="Arial" w:eastAsia="Arial" w:hAnsi="Arial" w:cs="Arial"/>
        </w:rPr>
        <w:t xml:space="preserve"> de ítems de conocimientos, criterios de desempeño y producto </w:t>
      </w:r>
      <w:bookmarkEnd w:id="2"/>
      <w:bookmarkEnd w:id="4"/>
      <w:r w:rsidR="00D36C65" w:rsidRPr="00842220">
        <w:rPr>
          <w:rFonts w:ascii="Arial" w:eastAsia="Arial" w:hAnsi="Arial" w:cs="Arial"/>
        </w:rPr>
        <w:t>al</w:t>
      </w:r>
      <w:r w:rsidR="00D36C65">
        <w:rPr>
          <w:rFonts w:ascii="Arial" w:eastAsia="Arial" w:hAnsi="Arial" w:cs="Arial"/>
          <w:b/>
          <w:bCs/>
        </w:rPr>
        <w:t xml:space="preserve"> P.I.</w:t>
      </w:r>
      <w:r w:rsidR="00D36C65" w:rsidRPr="00AA3FCF">
        <w:rPr>
          <w:rFonts w:ascii="Arial" w:eastAsia="Arial" w:hAnsi="Arial" w:cs="Arial"/>
          <w:b/>
          <w:bCs/>
        </w:rPr>
        <w:t xml:space="preserve"> 210301098 ID 9287</w:t>
      </w:r>
      <w:bookmarkEnd w:id="3"/>
    </w:p>
    <w:p w14:paraId="092BF268" w14:textId="09B2C779" w:rsidR="00D36C65" w:rsidRDefault="00281AEE">
      <w:pPr>
        <w:rPr>
          <w:rFonts w:ascii="Arial" w:eastAsia="Arial" w:hAnsi="Arial" w:cs="Arial"/>
          <w:b/>
          <w:bCs/>
        </w:rPr>
      </w:pPr>
      <w:r w:rsidRPr="00281AEE">
        <w:rPr>
          <w:rFonts w:ascii="Arial" w:eastAsia="Arial" w:hAnsi="Arial" w:cs="Arial"/>
          <w:b/>
          <w:bCs/>
        </w:rPr>
        <w:drawing>
          <wp:inline distT="0" distB="0" distL="0" distR="0" wp14:anchorId="2A9B2F45" wp14:editId="7459FEFB">
            <wp:extent cx="6858000" cy="3700780"/>
            <wp:effectExtent l="0" t="0" r="0" b="0"/>
            <wp:docPr id="92136713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36713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70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649B06" w14:textId="4B7919F2" w:rsidR="00D36C65" w:rsidRPr="00663220" w:rsidRDefault="00D36C65">
      <w:pPr>
        <w:rPr>
          <w:u w:val="single"/>
        </w:rPr>
      </w:pPr>
    </w:p>
    <w:p w14:paraId="190B7B02" w14:textId="69E0C102" w:rsidR="00295006" w:rsidRDefault="00295006" w:rsidP="000E3C34">
      <w:pPr>
        <w:rPr>
          <w:rFonts w:cs="Calibri"/>
          <w:color w:val="000000" w:themeColor="text1"/>
        </w:rPr>
      </w:pPr>
    </w:p>
    <w:p w14:paraId="18EB6CCB" w14:textId="3B97D573" w:rsidR="000E3C34" w:rsidRDefault="000E3C34"/>
    <w:sectPr w:rsidR="000E3C34" w:rsidSect="00E65AC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3587E"/>
    <w:multiLevelType w:val="hybridMultilevel"/>
    <w:tmpl w:val="33FEFD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55B2A"/>
    <w:multiLevelType w:val="hybridMultilevel"/>
    <w:tmpl w:val="428A1878"/>
    <w:lvl w:ilvl="0" w:tplc="240A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 w15:restartNumberingAfterBreak="0">
    <w:nsid w:val="5B771EFB"/>
    <w:multiLevelType w:val="hybridMultilevel"/>
    <w:tmpl w:val="8AB84336"/>
    <w:lvl w:ilvl="0" w:tplc="240A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" w15:restartNumberingAfterBreak="0">
    <w:nsid w:val="73A01546"/>
    <w:multiLevelType w:val="hybridMultilevel"/>
    <w:tmpl w:val="383A8C46"/>
    <w:lvl w:ilvl="0" w:tplc="FCB65CD8">
      <w:start w:val="202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812136">
    <w:abstractNumId w:val="3"/>
  </w:num>
  <w:num w:numId="2" w16cid:durableId="239340122">
    <w:abstractNumId w:val="2"/>
  </w:num>
  <w:num w:numId="3" w16cid:durableId="725765819">
    <w:abstractNumId w:val="1"/>
  </w:num>
  <w:num w:numId="4" w16cid:durableId="1180657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C34"/>
    <w:rsid w:val="00030991"/>
    <w:rsid w:val="000505F7"/>
    <w:rsid w:val="00067120"/>
    <w:rsid w:val="000B4FC0"/>
    <w:rsid w:val="000B7991"/>
    <w:rsid w:val="000E3C34"/>
    <w:rsid w:val="000F03E6"/>
    <w:rsid w:val="001321AC"/>
    <w:rsid w:val="001549D8"/>
    <w:rsid w:val="0021172C"/>
    <w:rsid w:val="00281AEE"/>
    <w:rsid w:val="00295006"/>
    <w:rsid w:val="002F5810"/>
    <w:rsid w:val="00311216"/>
    <w:rsid w:val="003712F7"/>
    <w:rsid w:val="003905B0"/>
    <w:rsid w:val="004C269D"/>
    <w:rsid w:val="00567E13"/>
    <w:rsid w:val="00570116"/>
    <w:rsid w:val="005C12B3"/>
    <w:rsid w:val="005D2088"/>
    <w:rsid w:val="0062067A"/>
    <w:rsid w:val="00663220"/>
    <w:rsid w:val="00666758"/>
    <w:rsid w:val="00667AE0"/>
    <w:rsid w:val="006A643B"/>
    <w:rsid w:val="007A39F9"/>
    <w:rsid w:val="007D4AF0"/>
    <w:rsid w:val="008538FD"/>
    <w:rsid w:val="00892B56"/>
    <w:rsid w:val="008C2EA4"/>
    <w:rsid w:val="0095156D"/>
    <w:rsid w:val="00A16565"/>
    <w:rsid w:val="00A30B07"/>
    <w:rsid w:val="00A853C3"/>
    <w:rsid w:val="00AA2A34"/>
    <w:rsid w:val="00AC6073"/>
    <w:rsid w:val="00AD72C0"/>
    <w:rsid w:val="00AE5012"/>
    <w:rsid w:val="00AF3FF0"/>
    <w:rsid w:val="00B1341E"/>
    <w:rsid w:val="00C62B84"/>
    <w:rsid w:val="00CB2FDE"/>
    <w:rsid w:val="00D252EF"/>
    <w:rsid w:val="00D36C65"/>
    <w:rsid w:val="00D663AE"/>
    <w:rsid w:val="00D74759"/>
    <w:rsid w:val="00D95283"/>
    <w:rsid w:val="00DA185D"/>
    <w:rsid w:val="00E17093"/>
    <w:rsid w:val="00E31000"/>
    <w:rsid w:val="00E4043A"/>
    <w:rsid w:val="00E65ACE"/>
    <w:rsid w:val="00EB0D6C"/>
    <w:rsid w:val="00F56195"/>
    <w:rsid w:val="00F57982"/>
    <w:rsid w:val="00F57C4D"/>
    <w:rsid w:val="00FB3C7A"/>
    <w:rsid w:val="00FF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B8ED"/>
  <w15:chartTrackingRefBased/>
  <w15:docId w15:val="{35E0B500-F891-4D3C-A6B8-9CDAFC4B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3C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E3C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3C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3C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3C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3C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3C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3C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3C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3C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E3C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3C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3C3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3C3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3C3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3C3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3C3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3C3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E3C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E3C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3C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E3C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E3C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3C3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E3C3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E3C3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3C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3C3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E3C34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E3C34"/>
    <w:rPr>
      <w:color w:val="467886" w:themeColor="hyperlink"/>
      <w:u w:val="single"/>
    </w:rPr>
  </w:style>
  <w:style w:type="paragraph" w:styleId="Sinespaciado">
    <w:name w:val="No Spacing"/>
    <w:link w:val="SinespaciadoCar"/>
    <w:uiPriority w:val="1"/>
    <w:qFormat/>
    <w:rsid w:val="0095156D"/>
    <w:pPr>
      <w:spacing w:line="48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5156D"/>
    <w:rPr>
      <w:rFonts w:eastAsiaTheme="minorEastAsia"/>
      <w:kern w:val="0"/>
      <w:lang w:eastAsia="es-CO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F57C4D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Arial" w:eastAsiaTheme="minorEastAsia" w:hAnsi="Arial" w:cs="Arial"/>
      <w:kern w:val="0"/>
      <w:sz w:val="24"/>
      <w:szCs w:val="24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8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107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Libardo</cp:lastModifiedBy>
  <cp:revision>24</cp:revision>
  <dcterms:created xsi:type="dcterms:W3CDTF">2024-02-28T16:51:00Z</dcterms:created>
  <dcterms:modified xsi:type="dcterms:W3CDTF">2025-10-29T22:30:00Z</dcterms:modified>
</cp:coreProperties>
</file>